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BD112" w14:textId="77777777" w:rsidR="009C135E" w:rsidRDefault="00663F0B">
      <w:pPr>
        <w:spacing w:afterLines="50" w:after="156" w:line="360" w:lineRule="auto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宁波大学继续教育学院考场记录表</w:t>
      </w:r>
    </w:p>
    <w:p w14:paraId="27D06A18" w14:textId="77777777" w:rsidR="009C135E" w:rsidRDefault="00663F0B">
      <w:pPr>
        <w:spacing w:afterLines="100" w:after="312" w:line="360" w:lineRule="auto"/>
        <w:jc w:val="center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 xml:space="preserve">（ </w:t>
      </w:r>
      <w:r>
        <w:rPr>
          <w:rFonts w:ascii="宋体" w:eastAsia="宋体" w:hAnsi="宋体" w:cs="宋体" w:hint="eastAsia"/>
          <w:b/>
          <w:bCs/>
          <w:sz w:val="30"/>
          <w:szCs w:val="30"/>
          <w:u w:val="single"/>
        </w:rPr>
        <w:t xml:space="preserve">      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学年第</w:t>
      </w:r>
      <w:r>
        <w:rPr>
          <w:rFonts w:ascii="宋体" w:eastAsia="宋体" w:hAnsi="宋体" w:cs="宋体" w:hint="eastAsia"/>
          <w:b/>
          <w:bCs/>
          <w:sz w:val="30"/>
          <w:szCs w:val="30"/>
          <w:u w:val="single"/>
        </w:rPr>
        <w:t xml:space="preserve">    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学期 ）</w:t>
      </w:r>
    </w:p>
    <w:tbl>
      <w:tblPr>
        <w:tblStyle w:val="a5"/>
        <w:tblW w:w="4900" w:type="pct"/>
        <w:jc w:val="center"/>
        <w:tblLayout w:type="fixed"/>
        <w:tblLook w:val="04A0" w:firstRow="1" w:lastRow="0" w:firstColumn="1" w:lastColumn="0" w:noHBand="0" w:noVBand="1"/>
      </w:tblPr>
      <w:tblGrid>
        <w:gridCol w:w="1164"/>
        <w:gridCol w:w="2203"/>
        <w:gridCol w:w="1164"/>
        <w:gridCol w:w="2203"/>
        <w:gridCol w:w="1107"/>
        <w:gridCol w:w="1700"/>
      </w:tblGrid>
      <w:tr w:rsidR="009C135E" w14:paraId="43A97B27" w14:textId="77777777">
        <w:trPr>
          <w:trHeight w:val="567"/>
          <w:jc w:val="center"/>
        </w:trPr>
        <w:tc>
          <w:tcPr>
            <w:tcW w:w="1212" w:type="dxa"/>
            <w:vAlign w:val="center"/>
          </w:tcPr>
          <w:p w14:paraId="0182EA4C" w14:textId="77777777" w:rsidR="009C135E" w:rsidRDefault="00663F0B">
            <w:pPr>
              <w:jc w:val="center"/>
            </w:pPr>
            <w:r>
              <w:rPr>
                <w:rFonts w:hint="eastAsia"/>
              </w:rPr>
              <w:t>班级名称</w:t>
            </w:r>
          </w:p>
        </w:tc>
        <w:tc>
          <w:tcPr>
            <w:tcW w:w="5822" w:type="dxa"/>
            <w:gridSpan w:val="3"/>
            <w:vAlign w:val="center"/>
          </w:tcPr>
          <w:p w14:paraId="16631557" w14:textId="77777777" w:rsidR="009C135E" w:rsidRDefault="009C135E">
            <w:pPr>
              <w:jc w:val="center"/>
            </w:pPr>
          </w:p>
        </w:tc>
        <w:tc>
          <w:tcPr>
            <w:tcW w:w="1152" w:type="dxa"/>
            <w:vAlign w:val="center"/>
          </w:tcPr>
          <w:p w14:paraId="72367921" w14:textId="77777777" w:rsidR="009C135E" w:rsidRDefault="00663F0B">
            <w:pPr>
              <w:jc w:val="center"/>
            </w:pPr>
            <w:r>
              <w:rPr>
                <w:rFonts w:hint="eastAsia"/>
              </w:rPr>
              <w:t>考试地点</w:t>
            </w:r>
          </w:p>
        </w:tc>
        <w:tc>
          <w:tcPr>
            <w:tcW w:w="1776" w:type="dxa"/>
            <w:vAlign w:val="center"/>
          </w:tcPr>
          <w:p w14:paraId="2ED1DA1E" w14:textId="77777777" w:rsidR="009C135E" w:rsidRDefault="009C135E">
            <w:pPr>
              <w:jc w:val="center"/>
            </w:pPr>
          </w:p>
        </w:tc>
      </w:tr>
      <w:tr w:rsidR="009C135E" w14:paraId="5F6C61FA" w14:textId="77777777">
        <w:trPr>
          <w:trHeight w:val="567"/>
          <w:jc w:val="center"/>
        </w:trPr>
        <w:tc>
          <w:tcPr>
            <w:tcW w:w="1212" w:type="dxa"/>
            <w:vAlign w:val="center"/>
          </w:tcPr>
          <w:p w14:paraId="57E6613B" w14:textId="77777777" w:rsidR="009C135E" w:rsidRDefault="00663F0B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305" w:type="dxa"/>
            <w:vAlign w:val="center"/>
          </w:tcPr>
          <w:p w14:paraId="3C2CFB03" w14:textId="77777777" w:rsidR="009C135E" w:rsidRDefault="009C135E">
            <w:pPr>
              <w:jc w:val="center"/>
            </w:pPr>
          </w:p>
        </w:tc>
        <w:tc>
          <w:tcPr>
            <w:tcW w:w="1212" w:type="dxa"/>
            <w:vMerge w:val="restart"/>
            <w:vAlign w:val="center"/>
          </w:tcPr>
          <w:p w14:paraId="24A66F1E" w14:textId="77777777" w:rsidR="009C135E" w:rsidRDefault="00663F0B">
            <w:pPr>
              <w:jc w:val="center"/>
            </w:pPr>
            <w:r>
              <w:rPr>
                <w:rFonts w:hint="eastAsia"/>
              </w:rPr>
              <w:t>考试时间</w:t>
            </w:r>
          </w:p>
        </w:tc>
        <w:tc>
          <w:tcPr>
            <w:tcW w:w="2305" w:type="dxa"/>
            <w:vAlign w:val="center"/>
          </w:tcPr>
          <w:p w14:paraId="2001A140" w14:textId="77777777" w:rsidR="009C135E" w:rsidRDefault="00663F0B">
            <w:pPr>
              <w:jc w:val="center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152" w:type="dxa"/>
            <w:vAlign w:val="center"/>
          </w:tcPr>
          <w:p w14:paraId="7993D56F" w14:textId="77777777" w:rsidR="009C135E" w:rsidRDefault="00663F0B">
            <w:pPr>
              <w:jc w:val="center"/>
            </w:pPr>
            <w:r>
              <w:rPr>
                <w:rFonts w:hint="eastAsia"/>
              </w:rPr>
              <w:t>发出试卷</w:t>
            </w:r>
          </w:p>
        </w:tc>
        <w:tc>
          <w:tcPr>
            <w:tcW w:w="1776" w:type="dxa"/>
            <w:vAlign w:val="center"/>
          </w:tcPr>
          <w:p w14:paraId="37700494" w14:textId="77777777" w:rsidR="009C135E" w:rsidRDefault="009C135E">
            <w:pPr>
              <w:jc w:val="center"/>
            </w:pPr>
          </w:p>
        </w:tc>
      </w:tr>
      <w:tr w:rsidR="009C135E" w14:paraId="018A226C" w14:textId="77777777">
        <w:trPr>
          <w:trHeight w:val="567"/>
          <w:jc w:val="center"/>
        </w:trPr>
        <w:tc>
          <w:tcPr>
            <w:tcW w:w="1212" w:type="dxa"/>
            <w:vAlign w:val="center"/>
          </w:tcPr>
          <w:p w14:paraId="5BF7A735" w14:textId="77777777" w:rsidR="009C135E" w:rsidRDefault="00663F0B">
            <w:pPr>
              <w:jc w:val="center"/>
            </w:pPr>
            <w:r>
              <w:rPr>
                <w:rFonts w:hint="eastAsia"/>
              </w:rPr>
              <w:t>课程编号</w:t>
            </w:r>
          </w:p>
        </w:tc>
        <w:tc>
          <w:tcPr>
            <w:tcW w:w="2305" w:type="dxa"/>
            <w:vAlign w:val="center"/>
          </w:tcPr>
          <w:p w14:paraId="46D691F7" w14:textId="77777777" w:rsidR="009C135E" w:rsidRDefault="009C135E">
            <w:pPr>
              <w:jc w:val="center"/>
            </w:pPr>
          </w:p>
        </w:tc>
        <w:tc>
          <w:tcPr>
            <w:tcW w:w="1212" w:type="dxa"/>
            <w:vMerge/>
            <w:vAlign w:val="center"/>
          </w:tcPr>
          <w:p w14:paraId="30AA9848" w14:textId="77777777" w:rsidR="009C135E" w:rsidRDefault="009C135E"/>
        </w:tc>
        <w:tc>
          <w:tcPr>
            <w:tcW w:w="2305" w:type="dxa"/>
            <w:vAlign w:val="center"/>
          </w:tcPr>
          <w:p w14:paraId="1BA0DD0C" w14:textId="77777777" w:rsidR="009C135E" w:rsidRDefault="00663F0B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152" w:type="dxa"/>
            <w:vAlign w:val="center"/>
          </w:tcPr>
          <w:p w14:paraId="054CD580" w14:textId="77777777" w:rsidR="009C135E" w:rsidRDefault="00663F0B">
            <w:pPr>
              <w:jc w:val="center"/>
            </w:pPr>
            <w:r>
              <w:rPr>
                <w:rFonts w:hint="eastAsia"/>
              </w:rPr>
              <w:t>收回试卷</w:t>
            </w:r>
          </w:p>
        </w:tc>
        <w:tc>
          <w:tcPr>
            <w:tcW w:w="1776" w:type="dxa"/>
            <w:vAlign w:val="center"/>
          </w:tcPr>
          <w:p w14:paraId="6FA7558E" w14:textId="77777777" w:rsidR="009C135E" w:rsidRDefault="009C135E">
            <w:pPr>
              <w:jc w:val="center"/>
            </w:pPr>
          </w:p>
        </w:tc>
      </w:tr>
      <w:tr w:rsidR="009C135E" w14:paraId="20E83D11" w14:textId="77777777">
        <w:trPr>
          <w:trHeight w:val="567"/>
          <w:jc w:val="center"/>
        </w:trPr>
        <w:tc>
          <w:tcPr>
            <w:tcW w:w="1212" w:type="dxa"/>
            <w:vAlign w:val="center"/>
          </w:tcPr>
          <w:p w14:paraId="2B574A33" w14:textId="77777777" w:rsidR="009C135E" w:rsidRDefault="00663F0B">
            <w:pPr>
              <w:jc w:val="center"/>
            </w:pPr>
            <w:r>
              <w:rPr>
                <w:rFonts w:hint="eastAsia"/>
              </w:rPr>
              <w:t>应考人数</w:t>
            </w:r>
          </w:p>
        </w:tc>
        <w:tc>
          <w:tcPr>
            <w:tcW w:w="2305" w:type="dxa"/>
            <w:vAlign w:val="center"/>
          </w:tcPr>
          <w:p w14:paraId="4EC64C83" w14:textId="77777777" w:rsidR="009C135E" w:rsidRDefault="009C135E">
            <w:pPr>
              <w:jc w:val="center"/>
            </w:pPr>
          </w:p>
        </w:tc>
        <w:tc>
          <w:tcPr>
            <w:tcW w:w="1212" w:type="dxa"/>
            <w:vAlign w:val="center"/>
          </w:tcPr>
          <w:p w14:paraId="28721598" w14:textId="77777777" w:rsidR="009C135E" w:rsidRDefault="00663F0B">
            <w:pPr>
              <w:jc w:val="center"/>
            </w:pPr>
            <w:r>
              <w:rPr>
                <w:rFonts w:hint="eastAsia"/>
              </w:rPr>
              <w:t>实考人数</w:t>
            </w:r>
          </w:p>
        </w:tc>
        <w:tc>
          <w:tcPr>
            <w:tcW w:w="2305" w:type="dxa"/>
            <w:vAlign w:val="center"/>
          </w:tcPr>
          <w:p w14:paraId="3BB33BD7" w14:textId="77777777" w:rsidR="009C135E" w:rsidRDefault="009C135E">
            <w:pPr>
              <w:jc w:val="center"/>
            </w:pPr>
          </w:p>
        </w:tc>
        <w:tc>
          <w:tcPr>
            <w:tcW w:w="1152" w:type="dxa"/>
            <w:vAlign w:val="center"/>
          </w:tcPr>
          <w:p w14:paraId="660B75DA" w14:textId="77777777" w:rsidR="009C135E" w:rsidRDefault="00663F0B">
            <w:pPr>
              <w:jc w:val="center"/>
            </w:pPr>
            <w:r>
              <w:rPr>
                <w:rFonts w:hint="eastAsia"/>
              </w:rPr>
              <w:t>缺考人数</w:t>
            </w:r>
          </w:p>
        </w:tc>
        <w:tc>
          <w:tcPr>
            <w:tcW w:w="1776" w:type="dxa"/>
            <w:vAlign w:val="center"/>
          </w:tcPr>
          <w:p w14:paraId="60B528B9" w14:textId="77777777" w:rsidR="009C135E" w:rsidRDefault="009C135E">
            <w:pPr>
              <w:jc w:val="center"/>
            </w:pPr>
          </w:p>
        </w:tc>
      </w:tr>
      <w:tr w:rsidR="009C135E" w14:paraId="6DC84FA8" w14:textId="77777777">
        <w:trPr>
          <w:trHeight w:val="567"/>
          <w:jc w:val="center"/>
        </w:trPr>
        <w:tc>
          <w:tcPr>
            <w:tcW w:w="1212" w:type="dxa"/>
            <w:vAlign w:val="center"/>
          </w:tcPr>
          <w:p w14:paraId="087B7252" w14:textId="77777777" w:rsidR="009C135E" w:rsidRDefault="00663F0B">
            <w:pPr>
              <w:jc w:val="center"/>
            </w:pPr>
            <w:r>
              <w:rPr>
                <w:rFonts w:hint="eastAsia"/>
              </w:rPr>
              <w:t>违纪人数</w:t>
            </w:r>
          </w:p>
        </w:tc>
        <w:tc>
          <w:tcPr>
            <w:tcW w:w="2305" w:type="dxa"/>
            <w:vAlign w:val="center"/>
          </w:tcPr>
          <w:p w14:paraId="02DD6FA9" w14:textId="77777777" w:rsidR="009C135E" w:rsidRDefault="009C135E">
            <w:pPr>
              <w:jc w:val="center"/>
            </w:pPr>
          </w:p>
        </w:tc>
        <w:tc>
          <w:tcPr>
            <w:tcW w:w="1212" w:type="dxa"/>
            <w:vAlign w:val="center"/>
          </w:tcPr>
          <w:p w14:paraId="04115EE5" w14:textId="77777777" w:rsidR="009C135E" w:rsidRDefault="009C135E">
            <w:pPr>
              <w:jc w:val="center"/>
            </w:pPr>
          </w:p>
        </w:tc>
        <w:tc>
          <w:tcPr>
            <w:tcW w:w="2305" w:type="dxa"/>
            <w:vAlign w:val="center"/>
          </w:tcPr>
          <w:p w14:paraId="29722906" w14:textId="77777777" w:rsidR="009C135E" w:rsidRDefault="009C135E">
            <w:pPr>
              <w:jc w:val="center"/>
            </w:pPr>
          </w:p>
        </w:tc>
        <w:tc>
          <w:tcPr>
            <w:tcW w:w="1152" w:type="dxa"/>
            <w:vAlign w:val="center"/>
          </w:tcPr>
          <w:p w14:paraId="1B9C8DA2" w14:textId="77777777" w:rsidR="009C135E" w:rsidRDefault="009C135E">
            <w:pPr>
              <w:jc w:val="center"/>
            </w:pPr>
          </w:p>
        </w:tc>
        <w:tc>
          <w:tcPr>
            <w:tcW w:w="1776" w:type="dxa"/>
            <w:vAlign w:val="center"/>
          </w:tcPr>
          <w:p w14:paraId="5FF24EDD" w14:textId="77777777" w:rsidR="009C135E" w:rsidRDefault="009C135E">
            <w:pPr>
              <w:jc w:val="center"/>
            </w:pPr>
          </w:p>
        </w:tc>
      </w:tr>
      <w:tr w:rsidR="009C135E" w14:paraId="66DB6D15" w14:textId="77777777">
        <w:trPr>
          <w:trHeight w:val="2835"/>
          <w:jc w:val="center"/>
        </w:trPr>
        <w:tc>
          <w:tcPr>
            <w:tcW w:w="9962" w:type="dxa"/>
            <w:gridSpan w:val="6"/>
          </w:tcPr>
          <w:p w14:paraId="38A4E09C" w14:textId="77777777" w:rsidR="009C135E" w:rsidRDefault="00663F0B">
            <w:pPr>
              <w:spacing w:line="360" w:lineRule="auto"/>
            </w:pPr>
            <w:r>
              <w:rPr>
                <w:rFonts w:hint="eastAsia"/>
              </w:rPr>
              <w:t>考场</w:t>
            </w:r>
            <w:r>
              <w:t>记录（</w:t>
            </w:r>
            <w:r>
              <w:rPr>
                <w:rFonts w:hint="eastAsia"/>
              </w:rPr>
              <w:t>未</w:t>
            </w:r>
            <w:r>
              <w:t>参加考试的学员</w:t>
            </w:r>
            <w:r>
              <w:rPr>
                <w:rFonts w:hint="eastAsia"/>
              </w:rPr>
              <w:t>学号</w:t>
            </w:r>
            <w:r>
              <w:t>、姓名、原因及其他违反考场规则</w:t>
            </w:r>
            <w:r>
              <w:rPr>
                <w:rFonts w:hint="eastAsia"/>
              </w:rPr>
              <w:t>等</w:t>
            </w:r>
            <w:r>
              <w:t>情况）</w:t>
            </w:r>
          </w:p>
          <w:p w14:paraId="28498ED3" w14:textId="77777777" w:rsidR="009C135E" w:rsidRDefault="009C135E"/>
          <w:p w14:paraId="28F8F970" w14:textId="77777777" w:rsidR="009C135E" w:rsidRDefault="009C135E"/>
          <w:p w14:paraId="72860DC8" w14:textId="77777777" w:rsidR="009C135E" w:rsidRDefault="009C135E"/>
          <w:p w14:paraId="1BCBB888" w14:textId="77777777" w:rsidR="009C135E" w:rsidRDefault="009C135E"/>
          <w:p w14:paraId="7172EB15" w14:textId="77777777" w:rsidR="009C135E" w:rsidRDefault="009C135E"/>
          <w:p w14:paraId="60B16EE0" w14:textId="77777777" w:rsidR="009C135E" w:rsidRDefault="009C135E"/>
          <w:p w14:paraId="11F77719" w14:textId="77777777" w:rsidR="009C135E" w:rsidRDefault="009C135E"/>
          <w:p w14:paraId="5DA0A6E3" w14:textId="77777777" w:rsidR="009C135E" w:rsidRDefault="009C135E"/>
          <w:p w14:paraId="772F4421" w14:textId="77777777" w:rsidR="009C135E" w:rsidRDefault="009C135E"/>
          <w:p w14:paraId="6B5594E1" w14:textId="77777777" w:rsidR="009C135E" w:rsidRDefault="009C135E"/>
          <w:p w14:paraId="4D3D7559" w14:textId="77777777" w:rsidR="009C135E" w:rsidRDefault="009C135E"/>
          <w:p w14:paraId="49CBA9AE" w14:textId="77777777" w:rsidR="009C135E" w:rsidRDefault="009C135E"/>
          <w:p w14:paraId="25394397" w14:textId="77777777" w:rsidR="009C135E" w:rsidRDefault="009C135E"/>
          <w:p w14:paraId="20E2C75B" w14:textId="77777777" w:rsidR="009C135E" w:rsidRDefault="009C135E"/>
          <w:p w14:paraId="3706BD2F" w14:textId="77777777" w:rsidR="009C135E" w:rsidRDefault="009C135E"/>
          <w:p w14:paraId="189486B9" w14:textId="77777777" w:rsidR="009C135E" w:rsidRDefault="009C135E"/>
          <w:p w14:paraId="15012819" w14:textId="77777777" w:rsidR="009C135E" w:rsidRDefault="009C135E"/>
          <w:p w14:paraId="686C0618" w14:textId="77777777" w:rsidR="009C135E" w:rsidRDefault="009C135E"/>
          <w:p w14:paraId="1332BDB5" w14:textId="77777777" w:rsidR="009C135E" w:rsidRDefault="009C135E"/>
          <w:p w14:paraId="1CA48D51" w14:textId="77777777" w:rsidR="009C135E" w:rsidRDefault="009C135E"/>
          <w:p w14:paraId="6FCE179E" w14:textId="77777777" w:rsidR="009C135E" w:rsidRDefault="009C135E"/>
          <w:p w14:paraId="506CF545" w14:textId="77777777" w:rsidR="009C135E" w:rsidRDefault="009C135E"/>
          <w:p w14:paraId="7F0A2F0E" w14:textId="77777777" w:rsidR="009C135E" w:rsidRDefault="00663F0B">
            <w:pPr>
              <w:ind w:firstLineChars="2500" w:firstLine="5250"/>
            </w:pPr>
            <w:r>
              <w:rPr>
                <w:rFonts w:hint="eastAsia"/>
              </w:rPr>
              <w:t>监考</w:t>
            </w:r>
            <w:r>
              <w:t>人员（</w:t>
            </w:r>
            <w:r>
              <w:rPr>
                <w:rFonts w:hint="eastAsia"/>
              </w:rPr>
              <w:t>签名）</w:t>
            </w:r>
            <w:r>
              <w:rPr>
                <w:rFonts w:hint="eastAsia"/>
              </w:rPr>
              <w:t xml:space="preserve"> </w:t>
            </w:r>
          </w:p>
          <w:p w14:paraId="44BC27DE" w14:textId="77777777" w:rsidR="009C135E" w:rsidRDefault="00663F0B">
            <w:pPr>
              <w:ind w:firstLineChars="2650" w:firstLine="5565"/>
            </w:pPr>
            <w:r>
              <w:rPr>
                <w:rFonts w:hint="eastAsia"/>
              </w:rPr>
              <w:t xml:space="preserve">    </w:t>
            </w:r>
          </w:p>
          <w:p w14:paraId="01524C30" w14:textId="77777777" w:rsidR="009C135E" w:rsidRDefault="00663F0B">
            <w:pPr>
              <w:wordWrap w:val="0"/>
              <w:ind w:firstLineChars="2650" w:firstLine="5565"/>
              <w:jc w:val="righ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</w:p>
          <w:p w14:paraId="4D418D6D" w14:textId="77777777" w:rsidR="009C135E" w:rsidRDefault="009C135E"/>
        </w:tc>
      </w:tr>
    </w:tbl>
    <w:p w14:paraId="0AF4A5CF" w14:textId="77777777" w:rsidR="009C135E" w:rsidRDefault="009C135E"/>
    <w:p w14:paraId="6689AE3E" w14:textId="77777777" w:rsidR="009C135E" w:rsidRDefault="00663F0B">
      <w:r>
        <w:rPr>
          <w:rFonts w:hint="eastAsia"/>
        </w:rPr>
        <w:t>注：</w:t>
      </w:r>
      <w:r>
        <w:t>考试结束后，将</w:t>
      </w:r>
      <w:r>
        <w:rPr>
          <w:rFonts w:hint="eastAsia"/>
        </w:rPr>
        <w:t>此</w:t>
      </w:r>
      <w:r>
        <w:t>表填写好后交至</w:t>
      </w:r>
      <w:r>
        <w:rPr>
          <w:rFonts w:hint="eastAsia"/>
        </w:rPr>
        <w:t>考务</w:t>
      </w:r>
      <w:r>
        <w:t>办公室。</w:t>
      </w:r>
    </w:p>
    <w:p w14:paraId="4AEE7BA1" w14:textId="77777777" w:rsidR="009C135E" w:rsidRDefault="009C135E">
      <w:pPr>
        <w:sectPr w:rsidR="009C135E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14:paraId="3A09BA09" w14:textId="77777777" w:rsidR="009C135E" w:rsidRDefault="00663F0B">
      <w:pPr>
        <w:spacing w:afterLines="100" w:after="312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lastRenderedPageBreak/>
        <w:t>监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考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规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</w:rPr>
        <w:t>程</w:t>
      </w:r>
    </w:p>
    <w:p w14:paraId="2232D05A" w14:textId="77777777" w:rsidR="009C135E" w:rsidRDefault="00663F0B">
      <w:pPr>
        <w:spacing w:line="360" w:lineRule="auto"/>
        <w:ind w:left="315" w:hangingChars="150" w:hanging="315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1、监考教师不得随意变更考试时间、地点，或请人代替监考。</w:t>
      </w:r>
    </w:p>
    <w:p w14:paraId="126FC173" w14:textId="77777777" w:rsidR="009C135E" w:rsidRDefault="00663F0B">
      <w:pPr>
        <w:spacing w:line="360" w:lineRule="auto"/>
        <w:ind w:left="315" w:hangingChars="150" w:hanging="315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2、监考人员应在考前30分钟到考务办公室签到并领取试卷、考场记录表、考试签到表等材料，检查试卷份数、考场记录表等是否齐全，并于考前20分钟到达监考地点，清理好考场。</w:t>
      </w:r>
    </w:p>
    <w:p w14:paraId="645D0775" w14:textId="77777777" w:rsidR="009C135E" w:rsidRDefault="00663F0B">
      <w:pPr>
        <w:spacing w:line="360" w:lineRule="auto"/>
        <w:ind w:left="315" w:hangingChars="150" w:hanging="315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3、考前15分钟允许携带考试证件的学生进入考场，并组织学生做好签到工作。</w:t>
      </w:r>
    </w:p>
    <w:p w14:paraId="5FF3F38F" w14:textId="77777777" w:rsidR="009C135E" w:rsidRDefault="00663F0B">
      <w:pPr>
        <w:spacing w:line="360" w:lineRule="auto"/>
        <w:ind w:left="315" w:hangingChars="150" w:hanging="315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4、要求学生将学生证或身份证放在座位左上角，监考教师检查学生是否人证合一、对号入座，无证者不得参加考核，如发现证件异常及时到考务办公室复核。</w:t>
      </w:r>
    </w:p>
    <w:p w14:paraId="2CD3AFE8" w14:textId="3B55FEEC" w:rsidR="009C135E" w:rsidRDefault="00663F0B">
      <w:pPr>
        <w:spacing w:line="360" w:lineRule="auto"/>
        <w:ind w:left="315" w:hangingChars="150" w:hanging="315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5、要求学生将书包、书籍、笔记本、作业本及手机等物品集中放到</w:t>
      </w:r>
      <w:r w:rsidR="008C0AD9">
        <w:rPr>
          <w:rFonts w:ascii="宋体" w:eastAsia="宋体" w:hAnsi="宋体" w:cs="宋体" w:hint="eastAsia"/>
          <w:color w:val="000000"/>
          <w:szCs w:val="21"/>
        </w:rPr>
        <w:t>指定位置</w:t>
      </w:r>
      <w:r>
        <w:rPr>
          <w:rFonts w:ascii="宋体" w:eastAsia="宋体" w:hAnsi="宋体" w:cs="宋体" w:hint="eastAsia"/>
          <w:color w:val="000000"/>
          <w:szCs w:val="21"/>
        </w:rPr>
        <w:t>上。</w:t>
      </w:r>
    </w:p>
    <w:p w14:paraId="501033E4" w14:textId="77777777" w:rsidR="009C135E" w:rsidRDefault="00663F0B">
      <w:pPr>
        <w:spacing w:line="360" w:lineRule="auto"/>
        <w:ind w:left="315" w:hangingChars="150" w:hanging="315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6、考前5分钟，监考教师向学生宣读《考试注意事项》，分发试卷和草稿纸，并提醒学生在试卷、答卷、草稿纸等上填写好姓名和学号，仔细阅读试卷和答题要求。</w:t>
      </w:r>
    </w:p>
    <w:p w14:paraId="18A39F27" w14:textId="77777777" w:rsidR="009C135E" w:rsidRDefault="00663F0B">
      <w:pPr>
        <w:spacing w:line="360" w:lineRule="auto"/>
        <w:ind w:left="315" w:hangingChars="150" w:hanging="315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7、考试开始30分钟后，不准学生进入考场。30分钟后学生才可以交卷离场，但不得在考场附近喧哗。</w:t>
      </w:r>
    </w:p>
    <w:p w14:paraId="581D4F2B" w14:textId="77777777" w:rsidR="009C135E" w:rsidRDefault="00663F0B">
      <w:pPr>
        <w:spacing w:line="360" w:lineRule="auto"/>
        <w:ind w:left="315" w:hangingChars="150" w:hanging="315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8、考试期间，监考人员应制止与考试无关的任何人员进入考场，不能随便离开考场，不得携带规定以外的物品进入工作场地，手机等通讯工具需关机或交考务工作人员保管，不得擅自发布与考核有关的信息和内容，不做吸烟、看书报、聊天、打瞌睡、批改试卷或作业、使用手机等与监考无关和影响学生答卷的事，监考时不回答学生有关考试内容的任何问题。</w:t>
      </w:r>
    </w:p>
    <w:p w14:paraId="777300B4" w14:textId="77777777" w:rsidR="009C135E" w:rsidRDefault="00663F0B">
      <w:pPr>
        <w:spacing w:line="360" w:lineRule="auto"/>
        <w:ind w:left="315" w:hangingChars="150" w:hanging="315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9、凡发现学生有违反考场纪律或作弊等行为，应查明事实、及时取得证据，填写《宁波大学继续教育学院考试违规学生情况记录表》，由当事学生签名确认，将有关证据、试卷与《宁波大学继续教育学院考试违规学生情况记录表》直接交学院考务办公室，并将情况报告学院。</w:t>
      </w:r>
    </w:p>
    <w:p w14:paraId="11EF02AA" w14:textId="77777777" w:rsidR="009C135E" w:rsidRDefault="00663F0B">
      <w:pPr>
        <w:spacing w:line="360" w:lineRule="auto"/>
        <w:ind w:left="315" w:hangingChars="150" w:hanging="315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10、考试结束铃声响后，立即向学生宣布停止答题，并及时收卷，全部收齐点清无短缺后，才能允许学生离开考场。</w:t>
      </w:r>
    </w:p>
    <w:p w14:paraId="1945DE3F" w14:textId="77777777" w:rsidR="009C135E" w:rsidRDefault="00663F0B">
      <w:pPr>
        <w:spacing w:line="360" w:lineRule="auto"/>
        <w:ind w:left="315" w:hangingChars="150" w:hanging="315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11、将试卷全部收齐点清无缺后，填写好考场记录表并签名。</w:t>
      </w:r>
    </w:p>
    <w:p w14:paraId="286BC9FD" w14:textId="77777777" w:rsidR="009C135E" w:rsidRDefault="00663F0B">
      <w:pPr>
        <w:spacing w:line="360" w:lineRule="auto"/>
        <w:ind w:left="315" w:hangingChars="150" w:hanging="315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12、将试卷、考场记录表、考试签到表等送交考务办公室。</w:t>
      </w:r>
    </w:p>
    <w:p w14:paraId="4A30C41A" w14:textId="77777777" w:rsidR="009C135E" w:rsidRDefault="009C135E">
      <w:pPr>
        <w:spacing w:line="360" w:lineRule="auto"/>
        <w:ind w:left="315" w:hangingChars="150" w:hanging="315"/>
        <w:jc w:val="left"/>
        <w:rPr>
          <w:rFonts w:ascii="宋体" w:eastAsia="宋体" w:hAnsi="宋体" w:cs="宋体"/>
          <w:color w:val="000000"/>
          <w:szCs w:val="21"/>
        </w:rPr>
      </w:pPr>
    </w:p>
    <w:p w14:paraId="4BE00771" w14:textId="080D5CFD" w:rsidR="009C135E" w:rsidRDefault="00663F0B" w:rsidP="005730C0">
      <w:pPr>
        <w:pStyle w:val="a6"/>
        <w:wordWrap w:val="0"/>
        <w:spacing w:line="360" w:lineRule="auto"/>
        <w:ind w:left="357" w:firstLineChars="0" w:firstLine="0"/>
        <w:jc w:val="righ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宁波大学继续教育学院</w:t>
      </w:r>
    </w:p>
    <w:p w14:paraId="6C8A4666" w14:textId="45D746A7" w:rsidR="009C135E" w:rsidRDefault="005730C0" w:rsidP="002F482B">
      <w:pPr>
        <w:pStyle w:val="a6"/>
        <w:spacing w:line="360" w:lineRule="auto"/>
        <w:ind w:left="357" w:right="420" w:firstLineChars="0" w:firstLine="0"/>
        <w:jc w:val="right"/>
        <w:rPr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Cs w:val="21"/>
        </w:rPr>
        <w:t>2</w:t>
      </w:r>
      <w:r>
        <w:rPr>
          <w:rFonts w:ascii="宋体" w:eastAsia="宋体" w:hAnsi="宋体" w:cs="宋体"/>
          <w:color w:val="000000"/>
          <w:szCs w:val="21"/>
        </w:rPr>
        <w:t>024</w:t>
      </w:r>
      <w:r>
        <w:rPr>
          <w:rFonts w:ascii="宋体" w:eastAsia="宋体" w:hAnsi="宋体" w:cs="宋体" w:hint="eastAsia"/>
          <w:color w:val="000000"/>
          <w:szCs w:val="21"/>
        </w:rPr>
        <w:t>年</w:t>
      </w:r>
      <w:r>
        <w:rPr>
          <w:rFonts w:ascii="宋体" w:eastAsia="宋体" w:hAnsi="宋体" w:cs="宋体"/>
          <w:color w:val="000000"/>
          <w:szCs w:val="21"/>
        </w:rPr>
        <w:t>5</w:t>
      </w:r>
      <w:r>
        <w:rPr>
          <w:rFonts w:ascii="宋体" w:eastAsia="宋体" w:hAnsi="宋体" w:cs="宋体" w:hint="eastAsia"/>
          <w:color w:val="000000"/>
          <w:szCs w:val="21"/>
        </w:rPr>
        <w:t>月</w:t>
      </w:r>
    </w:p>
    <w:p w14:paraId="0FBBBAC8" w14:textId="77777777" w:rsidR="009C135E" w:rsidRDefault="009C135E"/>
    <w:sectPr w:rsidR="009C135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0D4" w14:textId="77777777" w:rsidR="00A7445F" w:rsidRDefault="00A7445F" w:rsidP="008C0AD9">
      <w:r>
        <w:separator/>
      </w:r>
    </w:p>
  </w:endnote>
  <w:endnote w:type="continuationSeparator" w:id="0">
    <w:p w14:paraId="61B35B4D" w14:textId="77777777" w:rsidR="00A7445F" w:rsidRDefault="00A7445F" w:rsidP="008C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AACF1" w14:textId="77777777" w:rsidR="00A7445F" w:rsidRDefault="00A7445F" w:rsidP="008C0AD9">
      <w:r>
        <w:separator/>
      </w:r>
    </w:p>
  </w:footnote>
  <w:footnote w:type="continuationSeparator" w:id="0">
    <w:p w14:paraId="14AC0812" w14:textId="77777777" w:rsidR="00A7445F" w:rsidRDefault="00A7445F" w:rsidP="008C0A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21A"/>
    <w:rsid w:val="000477FC"/>
    <w:rsid w:val="000B675D"/>
    <w:rsid w:val="00116462"/>
    <w:rsid w:val="0024621A"/>
    <w:rsid w:val="002F482B"/>
    <w:rsid w:val="00355C70"/>
    <w:rsid w:val="00375390"/>
    <w:rsid w:val="00491D44"/>
    <w:rsid w:val="00550D52"/>
    <w:rsid w:val="005730C0"/>
    <w:rsid w:val="00663F0B"/>
    <w:rsid w:val="00742ECB"/>
    <w:rsid w:val="008C0AD9"/>
    <w:rsid w:val="009C135E"/>
    <w:rsid w:val="00A7445F"/>
    <w:rsid w:val="00A85150"/>
    <w:rsid w:val="00BC0D44"/>
    <w:rsid w:val="00DC730A"/>
    <w:rsid w:val="00E11E1C"/>
    <w:rsid w:val="00EF209A"/>
    <w:rsid w:val="03364142"/>
    <w:rsid w:val="06BB0585"/>
    <w:rsid w:val="0CAB572B"/>
    <w:rsid w:val="0DAA3E94"/>
    <w:rsid w:val="174F52FE"/>
    <w:rsid w:val="1A0420E2"/>
    <w:rsid w:val="207E231B"/>
    <w:rsid w:val="39E8122A"/>
    <w:rsid w:val="3D6246E5"/>
    <w:rsid w:val="44701F7E"/>
    <w:rsid w:val="45542A80"/>
    <w:rsid w:val="4DDE7E42"/>
    <w:rsid w:val="50566C86"/>
    <w:rsid w:val="5698577D"/>
    <w:rsid w:val="59B336ED"/>
    <w:rsid w:val="63E5461F"/>
    <w:rsid w:val="642D779B"/>
    <w:rsid w:val="6E1C6D8A"/>
    <w:rsid w:val="793C4CF2"/>
    <w:rsid w:val="7C82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340862"/>
  <w15:docId w15:val="{7111B109-D64D-419B-BB67-20B75FB71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ROY</cp:lastModifiedBy>
  <cp:revision>17</cp:revision>
  <cp:lastPrinted>2021-11-12T02:13:00Z</cp:lastPrinted>
  <dcterms:created xsi:type="dcterms:W3CDTF">2018-05-09T06:09:00Z</dcterms:created>
  <dcterms:modified xsi:type="dcterms:W3CDTF">2024-05-25T23:55:00Z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6A4A0F3BB8464523A690BC6B168D4224</vt:lpwstr>
  </property>
</Properties>
</file>